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364C" w14:textId="6E8FFB2B" w:rsidR="00010B07" w:rsidRDefault="00010B07">
      <w:r>
        <w:t>These are some rules that are unique to Special Olympics softball.</w:t>
      </w:r>
      <w:r w:rsidR="004E2CB8">
        <w:t xml:space="preserve">  </w:t>
      </w:r>
      <w:r w:rsidR="004E2CB8" w:rsidRPr="004E2CB8">
        <w:rPr>
          <w:b/>
          <w:bCs/>
          <w:sz w:val="32"/>
          <w:szCs w:val="32"/>
        </w:rPr>
        <w:t>20</w:t>
      </w:r>
      <w:r w:rsidR="004D08DE">
        <w:rPr>
          <w:b/>
          <w:bCs/>
          <w:sz w:val="32"/>
          <w:szCs w:val="32"/>
        </w:rPr>
        <w:t>2</w:t>
      </w:r>
      <w:r w:rsidR="006F3B16">
        <w:rPr>
          <w:b/>
          <w:bCs/>
          <w:sz w:val="32"/>
          <w:szCs w:val="32"/>
        </w:rPr>
        <w:t>3</w:t>
      </w:r>
    </w:p>
    <w:p w14:paraId="4B6A364D" w14:textId="77777777" w:rsidR="00010B07" w:rsidRDefault="00010B07" w:rsidP="00010B07">
      <w:pPr>
        <w:pStyle w:val="ListParagraph"/>
        <w:numPr>
          <w:ilvl w:val="0"/>
          <w:numId w:val="1"/>
        </w:numPr>
      </w:pPr>
      <w:r>
        <w:t xml:space="preserve">We use a second first base for the runner.  This will be orange and is attached to the normal first base.  </w:t>
      </w:r>
    </w:p>
    <w:p w14:paraId="4B6A364E" w14:textId="37D86DEC" w:rsidR="00010B07" w:rsidRDefault="00010B07" w:rsidP="00010B07">
      <w:pPr>
        <w:pStyle w:val="ListParagraph"/>
        <w:numPr>
          <w:ilvl w:val="0"/>
          <w:numId w:val="1"/>
        </w:numPr>
      </w:pPr>
      <w:r>
        <w:t xml:space="preserve">The game consists of 7 innings or one hour whichever comes first.  </w:t>
      </w:r>
    </w:p>
    <w:p w14:paraId="04FDD406" w14:textId="622A9EB8" w:rsidR="007D6F63" w:rsidRPr="007D6F63" w:rsidRDefault="007D6F63" w:rsidP="00010B07">
      <w:pPr>
        <w:pStyle w:val="ListParagraph"/>
        <w:numPr>
          <w:ilvl w:val="0"/>
          <w:numId w:val="1"/>
        </w:numPr>
        <w:rPr>
          <w:b/>
          <w:bCs/>
          <w:color w:val="FF0000"/>
        </w:rPr>
      </w:pPr>
      <w:r w:rsidRPr="007D6F63">
        <w:rPr>
          <w:b/>
          <w:bCs/>
          <w:color w:val="FF0000"/>
        </w:rPr>
        <w:t xml:space="preserve">Do not start an inning after 50 minutes.  But if the inning has started, finish the inning even if it goes over 1 hour.  </w:t>
      </w:r>
      <w:r w:rsidR="00CF7D9A">
        <w:rPr>
          <w:b/>
          <w:bCs/>
          <w:color w:val="FF0000"/>
        </w:rPr>
        <w:t xml:space="preserve">Both away and home </w:t>
      </w:r>
      <w:proofErr w:type="gramStart"/>
      <w:r w:rsidR="00CF7D9A">
        <w:rPr>
          <w:b/>
          <w:bCs/>
          <w:color w:val="FF0000"/>
        </w:rPr>
        <w:t>teams</w:t>
      </w:r>
      <w:proofErr w:type="gramEnd"/>
      <w:r w:rsidR="00CF7D9A">
        <w:rPr>
          <w:b/>
          <w:bCs/>
          <w:color w:val="FF0000"/>
        </w:rPr>
        <w:t xml:space="preserve"> bat if necessary. </w:t>
      </w:r>
    </w:p>
    <w:p w14:paraId="4B6A364F" w14:textId="77777777" w:rsidR="00010B07" w:rsidRDefault="00010B07" w:rsidP="00010B07">
      <w:pPr>
        <w:pStyle w:val="ListParagraph"/>
        <w:numPr>
          <w:ilvl w:val="0"/>
          <w:numId w:val="1"/>
        </w:numPr>
      </w:pPr>
      <w:r>
        <w:t>Here is the mercy rule:  15 r</w:t>
      </w:r>
      <w:r w:rsidR="004622C2">
        <w:t>un lead after 4 full innings, 12</w:t>
      </w:r>
      <w:r>
        <w:t xml:space="preserve"> run lead after 5 full innings.</w:t>
      </w:r>
    </w:p>
    <w:p w14:paraId="4B6A3650" w14:textId="77777777" w:rsidR="00010B07" w:rsidRDefault="00010B07" w:rsidP="00010B07">
      <w:pPr>
        <w:pStyle w:val="ListParagraph"/>
        <w:numPr>
          <w:ilvl w:val="0"/>
          <w:numId w:val="1"/>
        </w:numPr>
      </w:pPr>
      <w:r>
        <w:t xml:space="preserve">There is a </w:t>
      </w:r>
      <w:proofErr w:type="gramStart"/>
      <w:r>
        <w:t>10 batter</w:t>
      </w:r>
      <w:proofErr w:type="gramEnd"/>
      <w:r>
        <w:t xml:space="preserve"> rule per inning.  </w:t>
      </w:r>
      <w:proofErr w:type="gramStart"/>
      <w:r>
        <w:t>So</w:t>
      </w:r>
      <w:proofErr w:type="gramEnd"/>
      <w:r>
        <w:t xml:space="preserve"> you play 3 outs or 10 batters an inning, whichever comes first.  The inning will end when the 10</w:t>
      </w:r>
      <w:r w:rsidRPr="00010B07">
        <w:rPr>
          <w:vertAlign w:val="superscript"/>
        </w:rPr>
        <w:t>th</w:t>
      </w:r>
      <w:r>
        <w:t xml:space="preserve"> batter stops forward progress or the ball goes to any base in front of the 10</w:t>
      </w:r>
      <w:r w:rsidRPr="00010B07">
        <w:rPr>
          <w:vertAlign w:val="superscript"/>
        </w:rPr>
        <w:t>th</w:t>
      </w:r>
      <w:r>
        <w:t xml:space="preserve"> batter.</w:t>
      </w:r>
    </w:p>
    <w:p w14:paraId="4B6A3651" w14:textId="77777777" w:rsidR="00010B07" w:rsidRDefault="00010B07" w:rsidP="00010B07">
      <w:pPr>
        <w:pStyle w:val="ListParagraph"/>
        <w:numPr>
          <w:ilvl w:val="0"/>
          <w:numId w:val="1"/>
        </w:numPr>
      </w:pPr>
      <w:r>
        <w:t xml:space="preserve">If you are umpiring a </w:t>
      </w:r>
      <w:r w:rsidRPr="00010B07">
        <w:rPr>
          <w:b/>
        </w:rPr>
        <w:t>Unified</w:t>
      </w:r>
      <w:r>
        <w:t xml:space="preserve"> game, the pitcher and catcher must be split athlete/partner.  It doesn’t matter which is which.  </w:t>
      </w:r>
    </w:p>
    <w:p w14:paraId="4B6A3652" w14:textId="7C14056A" w:rsidR="00010B07" w:rsidRDefault="00010B07" w:rsidP="00010B07">
      <w:pPr>
        <w:pStyle w:val="ListParagraph"/>
        <w:numPr>
          <w:ilvl w:val="0"/>
          <w:numId w:val="1"/>
        </w:numPr>
      </w:pPr>
      <w:r>
        <w:t>Athlete and partner must alternate in the batting order.</w:t>
      </w:r>
    </w:p>
    <w:p w14:paraId="2720A853" w14:textId="3BDBCABD" w:rsidR="00686D83" w:rsidRDefault="00686D83" w:rsidP="00010B07">
      <w:pPr>
        <w:pStyle w:val="ListParagraph"/>
        <w:numPr>
          <w:ilvl w:val="0"/>
          <w:numId w:val="1"/>
        </w:numPr>
        <w:rPr>
          <w:b/>
          <w:bCs/>
          <w:color w:val="FF0000"/>
        </w:rPr>
      </w:pPr>
      <w:r w:rsidRPr="0088645E">
        <w:rPr>
          <w:b/>
          <w:bCs/>
          <w:color w:val="FF0000"/>
        </w:rPr>
        <w:t>If a</w:t>
      </w:r>
      <w:r w:rsidR="0088645E" w:rsidRPr="0088645E">
        <w:rPr>
          <w:b/>
          <w:bCs/>
          <w:color w:val="FF0000"/>
        </w:rPr>
        <w:t xml:space="preserve"> Unified Partner </w:t>
      </w:r>
      <w:r w:rsidRPr="0088645E">
        <w:rPr>
          <w:b/>
          <w:bCs/>
          <w:color w:val="FF0000"/>
        </w:rPr>
        <w:t>is walked in a Unified game,</w:t>
      </w:r>
      <w:r w:rsidR="0088645E" w:rsidRPr="0088645E">
        <w:rPr>
          <w:b/>
          <w:bCs/>
          <w:color w:val="FF0000"/>
        </w:rPr>
        <w:t xml:space="preserve"> he is awarded </w:t>
      </w:r>
      <w:r w:rsidR="004C67BE">
        <w:rPr>
          <w:b/>
          <w:bCs/>
          <w:color w:val="FF0000"/>
        </w:rPr>
        <w:t>1</w:t>
      </w:r>
      <w:r w:rsidR="0088645E" w:rsidRPr="0088645E">
        <w:rPr>
          <w:b/>
          <w:bCs/>
          <w:color w:val="FF0000"/>
        </w:rPr>
        <w:t xml:space="preserve"> base</w:t>
      </w:r>
      <w:r w:rsidR="004C67BE">
        <w:rPr>
          <w:b/>
          <w:bCs/>
          <w:color w:val="FF0000"/>
        </w:rPr>
        <w:t>, just like an athlete now</w:t>
      </w:r>
      <w:r w:rsidR="0088645E" w:rsidRPr="0088645E">
        <w:rPr>
          <w:b/>
          <w:bCs/>
          <w:color w:val="FF0000"/>
        </w:rPr>
        <w:t xml:space="preserve">. </w:t>
      </w:r>
    </w:p>
    <w:p w14:paraId="53AAFB13" w14:textId="497A6750" w:rsidR="00DA3EE4" w:rsidRPr="0088645E" w:rsidRDefault="00DA3EE4" w:rsidP="00010B07">
      <w:pPr>
        <w:pStyle w:val="ListParagraph"/>
        <w:numPr>
          <w:ilvl w:val="0"/>
          <w:numId w:val="1"/>
        </w:numPr>
        <w:rPr>
          <w:b/>
          <w:bCs/>
          <w:color w:val="FF0000"/>
        </w:rPr>
      </w:pPr>
      <w:r>
        <w:rPr>
          <w:b/>
          <w:bCs/>
          <w:color w:val="FF0000"/>
        </w:rPr>
        <w:t xml:space="preserve">Shorthanded rule: If a team is short a Unified Partner.  They must take an out in that spot in the batting order every time.  </w:t>
      </w:r>
    </w:p>
    <w:p w14:paraId="4B6A3653" w14:textId="77777777" w:rsidR="00010B07" w:rsidRDefault="00010B07" w:rsidP="00010B07">
      <w:pPr>
        <w:pStyle w:val="ListParagraph"/>
        <w:numPr>
          <w:ilvl w:val="0"/>
          <w:numId w:val="1"/>
        </w:numPr>
      </w:pPr>
      <w:r>
        <w:t>There must 2 partners in the outfield, and 2 partners in the infield.</w:t>
      </w:r>
    </w:p>
    <w:p w14:paraId="4B6A3654" w14:textId="77777777" w:rsidR="00010B07" w:rsidRDefault="00010B07" w:rsidP="00010B07">
      <w:pPr>
        <w:pStyle w:val="ListParagraph"/>
        <w:numPr>
          <w:ilvl w:val="0"/>
          <w:numId w:val="1"/>
        </w:numPr>
      </w:pPr>
      <w:r>
        <w:t>Partners or athletes must not dominate play.</w:t>
      </w:r>
    </w:p>
    <w:p w14:paraId="4B6A3655" w14:textId="428C4D60" w:rsidR="00010B07" w:rsidRDefault="00010B07" w:rsidP="00010B07">
      <w:pPr>
        <w:pStyle w:val="ListParagraph"/>
        <w:numPr>
          <w:ilvl w:val="0"/>
          <w:numId w:val="1"/>
        </w:numPr>
      </w:pPr>
      <w:r>
        <w:t xml:space="preserve">The distance between the </w:t>
      </w:r>
      <w:proofErr w:type="gramStart"/>
      <w:r>
        <w:t>pitchers</w:t>
      </w:r>
      <w:proofErr w:type="gramEnd"/>
      <w:r>
        <w:t xml:space="preserve"> rubber and home plate must be between 40-5</w:t>
      </w:r>
      <w:r w:rsidR="004C67BE">
        <w:t>5</w:t>
      </w:r>
      <w:r>
        <w:t xml:space="preserve"> feet.  </w:t>
      </w:r>
      <w:proofErr w:type="gramStart"/>
      <w:r w:rsidRPr="004C67BE">
        <w:rPr>
          <w:b/>
          <w:bCs/>
          <w:color w:val="FF0000"/>
        </w:rPr>
        <w:t>However</w:t>
      </w:r>
      <w:proofErr w:type="gramEnd"/>
      <w:r w:rsidRPr="004C67BE">
        <w:rPr>
          <w:b/>
          <w:bCs/>
          <w:color w:val="FF0000"/>
        </w:rPr>
        <w:t xml:space="preserve"> if you are playing Unified</w:t>
      </w:r>
      <w:r w:rsidR="004C67BE">
        <w:rPr>
          <w:b/>
          <w:bCs/>
          <w:color w:val="FF0000"/>
        </w:rPr>
        <w:t>, the distance is set</w:t>
      </w:r>
      <w:r w:rsidRPr="004C67BE">
        <w:rPr>
          <w:b/>
          <w:bCs/>
          <w:color w:val="FF0000"/>
        </w:rPr>
        <w:t xml:space="preserve"> to 5</w:t>
      </w:r>
      <w:r w:rsidR="004C67BE" w:rsidRPr="004C67BE">
        <w:rPr>
          <w:b/>
          <w:bCs/>
          <w:color w:val="FF0000"/>
        </w:rPr>
        <w:t>0</w:t>
      </w:r>
      <w:r w:rsidRPr="004C67BE">
        <w:rPr>
          <w:b/>
          <w:bCs/>
          <w:color w:val="FF0000"/>
        </w:rPr>
        <w:t xml:space="preserve"> feet</w:t>
      </w:r>
    </w:p>
    <w:p w14:paraId="4B6A3656" w14:textId="38C17E58" w:rsidR="00010B07" w:rsidRDefault="004622C2" w:rsidP="00010B07">
      <w:pPr>
        <w:pStyle w:val="ListParagraph"/>
        <w:numPr>
          <w:ilvl w:val="0"/>
          <w:numId w:val="1"/>
        </w:numPr>
      </w:pPr>
      <w:r>
        <w:t xml:space="preserve">A second home plate will be used.  This will be placed 8 feet to the right of the regular home plate.  This is the plate the runner will run to.  All plays at home plate are a force out.  The catcher must touch the regular home plate, while the runner must run for the second home plate.  If the catcher “tags” out the runner instead of touching home plate the runner is considered “safe”.  That is not an out.  </w:t>
      </w:r>
      <w:proofErr w:type="gramStart"/>
      <w:r>
        <w:t>Also</w:t>
      </w:r>
      <w:proofErr w:type="gramEnd"/>
      <w:r>
        <w:t xml:space="preserve"> if the runner runs for the regular home plate and not the second plate and touches it, he is considered “out</w:t>
      </w:r>
      <w:r w:rsidR="0088645E">
        <w:t>.</w:t>
      </w:r>
      <w:r>
        <w:t xml:space="preserve">” The ball is still live </w:t>
      </w:r>
      <w:proofErr w:type="gramStart"/>
      <w:r>
        <w:t>at this time</w:t>
      </w:r>
      <w:proofErr w:type="gramEnd"/>
      <w:r>
        <w:t xml:space="preserve">. </w:t>
      </w:r>
    </w:p>
    <w:p w14:paraId="4B6A3658" w14:textId="46070E37" w:rsidR="004622C2" w:rsidRDefault="004622C2" w:rsidP="00714B98">
      <w:pPr>
        <w:pStyle w:val="ListParagraph"/>
        <w:numPr>
          <w:ilvl w:val="0"/>
          <w:numId w:val="1"/>
        </w:numPr>
      </w:pPr>
      <w:r>
        <w:t xml:space="preserve">There will be a line down the third base line called the commitment line.  This is located 20 feet from home plate.  Once a runner has passed this line he has to go home.  He </w:t>
      </w:r>
      <w:proofErr w:type="spellStart"/>
      <w:r>
        <w:t>can not</w:t>
      </w:r>
      <w:proofErr w:type="spellEnd"/>
      <w:r>
        <w:t xml:space="preserve"> pass this line and then turn around and go back to third base.  </w:t>
      </w:r>
    </w:p>
    <w:p w14:paraId="4B6A3659" w14:textId="77777777" w:rsidR="00B13775" w:rsidRDefault="00B13775" w:rsidP="00010B07">
      <w:pPr>
        <w:pStyle w:val="ListParagraph"/>
        <w:numPr>
          <w:ilvl w:val="0"/>
          <w:numId w:val="1"/>
        </w:numPr>
      </w:pPr>
      <w:r>
        <w:t>Teams will provide their own ball for the game.</w:t>
      </w:r>
    </w:p>
    <w:p w14:paraId="4B6A365A" w14:textId="7218C610" w:rsidR="00B13775" w:rsidRDefault="00B13775" w:rsidP="00010B07">
      <w:pPr>
        <w:pStyle w:val="ListParagraph"/>
        <w:numPr>
          <w:ilvl w:val="0"/>
          <w:numId w:val="1"/>
        </w:numPr>
      </w:pPr>
      <w:r>
        <w:t xml:space="preserve">Pitching height will be between 6 feet and 10 feet.  </w:t>
      </w:r>
    </w:p>
    <w:p w14:paraId="3B735AAF" w14:textId="7AE4310E" w:rsidR="0088645E" w:rsidRPr="0088645E" w:rsidRDefault="0088645E" w:rsidP="00010B07">
      <w:pPr>
        <w:pStyle w:val="ListParagraph"/>
        <w:numPr>
          <w:ilvl w:val="0"/>
          <w:numId w:val="1"/>
        </w:numPr>
        <w:rPr>
          <w:b/>
          <w:bCs/>
          <w:color w:val="FF0000"/>
        </w:rPr>
      </w:pPr>
      <w:r w:rsidRPr="0088645E">
        <w:rPr>
          <w:b/>
          <w:bCs/>
          <w:color w:val="FF0000"/>
        </w:rPr>
        <w:t xml:space="preserve">We will start with a 0-0 count.  There will be no curtesy foul.  </w:t>
      </w:r>
      <w:proofErr w:type="gramStart"/>
      <w:r w:rsidRPr="0088645E">
        <w:rPr>
          <w:b/>
          <w:bCs/>
          <w:color w:val="FF0000"/>
        </w:rPr>
        <w:t>So</w:t>
      </w:r>
      <w:proofErr w:type="gramEnd"/>
      <w:r w:rsidRPr="0088645E">
        <w:rPr>
          <w:b/>
          <w:bCs/>
          <w:color w:val="FF0000"/>
        </w:rPr>
        <w:t xml:space="preserve"> if they foul off the ball with 2 strikes, they are out.  </w:t>
      </w:r>
    </w:p>
    <w:sectPr w:rsidR="0088645E" w:rsidRPr="0088645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0C3C" w14:textId="77777777" w:rsidR="006D20A4" w:rsidRDefault="006D20A4" w:rsidP="00010B07">
      <w:pPr>
        <w:spacing w:after="0" w:line="240" w:lineRule="auto"/>
      </w:pPr>
      <w:r>
        <w:separator/>
      </w:r>
    </w:p>
  </w:endnote>
  <w:endnote w:type="continuationSeparator" w:id="0">
    <w:p w14:paraId="624D4062" w14:textId="77777777" w:rsidR="006D20A4" w:rsidRDefault="006D20A4" w:rsidP="0001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CF5F" w14:textId="77777777" w:rsidR="006D20A4" w:rsidRDefault="006D20A4" w:rsidP="00010B07">
      <w:pPr>
        <w:spacing w:after="0" w:line="240" w:lineRule="auto"/>
      </w:pPr>
      <w:r>
        <w:separator/>
      </w:r>
    </w:p>
  </w:footnote>
  <w:footnote w:type="continuationSeparator" w:id="0">
    <w:p w14:paraId="20FCF38E" w14:textId="77777777" w:rsidR="006D20A4" w:rsidRDefault="006D20A4" w:rsidP="0001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365F" w14:textId="77777777" w:rsidR="00010B07" w:rsidRDefault="00010B07">
    <w:pPr>
      <w:pStyle w:val="Header"/>
    </w:pPr>
    <w:r w:rsidRPr="00A27D23">
      <w:rPr>
        <w:b/>
        <w:noProof/>
        <w:sz w:val="28"/>
        <w:szCs w:val="28"/>
      </w:rPr>
      <w:drawing>
        <wp:anchor distT="0" distB="0" distL="114300" distR="114300" simplePos="0" relativeHeight="251659264" behindDoc="1" locked="0" layoutInCell="1" allowOverlap="1" wp14:anchorId="4B6A3661" wp14:editId="4B6A3662">
          <wp:simplePos x="0" y="0"/>
          <wp:positionH relativeFrom="margin">
            <wp:align>right</wp:align>
          </wp:positionH>
          <wp:positionV relativeFrom="paragraph">
            <wp:posOffset>-285750</wp:posOffset>
          </wp:positionV>
          <wp:extent cx="2360930" cy="721995"/>
          <wp:effectExtent l="0" t="0" r="0" b="0"/>
          <wp:wrapTight wrapText="bothSides">
            <wp:wrapPolygon edited="0">
              <wp:start x="16732" y="1710"/>
              <wp:lineTo x="697" y="5699"/>
              <wp:lineTo x="697" y="10828"/>
              <wp:lineTo x="9760" y="11968"/>
              <wp:lineTo x="9760" y="14818"/>
              <wp:lineTo x="13943" y="18237"/>
              <wp:lineTo x="17080" y="19377"/>
              <wp:lineTo x="18823" y="19377"/>
              <wp:lineTo x="19346" y="18237"/>
              <wp:lineTo x="20914" y="13108"/>
              <wp:lineTo x="21089" y="10828"/>
              <wp:lineTo x="20392" y="5699"/>
              <wp:lineTo x="19694" y="1710"/>
              <wp:lineTo x="16732" y="171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_Nebraska_Mark_XXX_XXX-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0930" cy="721995"/>
                  </a:xfrm>
                  <a:prstGeom prst="rect">
                    <a:avLst/>
                  </a:prstGeom>
                </pic:spPr>
              </pic:pic>
            </a:graphicData>
          </a:graphic>
          <wp14:sizeRelH relativeFrom="page">
            <wp14:pctWidth>0</wp14:pctWidth>
          </wp14:sizeRelH>
          <wp14:sizeRelV relativeFrom="page">
            <wp14:pctHeight>0</wp14:pctHeight>
          </wp14:sizeRelV>
        </wp:anchor>
      </w:drawing>
    </w:r>
    <w:r>
      <w:t>Cheat sheet for softball volunteers</w:t>
    </w:r>
  </w:p>
  <w:p w14:paraId="4B6A3660" w14:textId="77777777" w:rsidR="00010B07" w:rsidRDefault="00010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16BAD"/>
    <w:multiLevelType w:val="hybridMultilevel"/>
    <w:tmpl w:val="506A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36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07"/>
    <w:rsid w:val="000017F5"/>
    <w:rsid w:val="00010B07"/>
    <w:rsid w:val="002B4D61"/>
    <w:rsid w:val="002E2E21"/>
    <w:rsid w:val="004622C2"/>
    <w:rsid w:val="004C67BE"/>
    <w:rsid w:val="004D08DE"/>
    <w:rsid w:val="004E2CB8"/>
    <w:rsid w:val="00686D83"/>
    <w:rsid w:val="006D20A4"/>
    <w:rsid w:val="006F3B16"/>
    <w:rsid w:val="00714B98"/>
    <w:rsid w:val="007D6F63"/>
    <w:rsid w:val="0088645E"/>
    <w:rsid w:val="00A26941"/>
    <w:rsid w:val="00B13775"/>
    <w:rsid w:val="00BE768D"/>
    <w:rsid w:val="00CF7D9A"/>
    <w:rsid w:val="00DA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364C"/>
  <w15:chartTrackingRefBased/>
  <w15:docId w15:val="{B4ECABC6-04FA-41BC-9EE6-26773578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07"/>
  </w:style>
  <w:style w:type="paragraph" w:styleId="Footer">
    <w:name w:val="footer"/>
    <w:basedOn w:val="Normal"/>
    <w:link w:val="FooterChar"/>
    <w:uiPriority w:val="99"/>
    <w:unhideWhenUsed/>
    <w:rsid w:val="00010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07"/>
  </w:style>
  <w:style w:type="paragraph" w:styleId="ListParagraph">
    <w:name w:val="List Paragraph"/>
    <w:basedOn w:val="Normal"/>
    <w:uiPriority w:val="34"/>
    <w:qFormat/>
    <w:rsid w:val="00010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8895DD22C7E49B8E7220CE4CD9657" ma:contentTypeVersion="19" ma:contentTypeDescription="Create a new document." ma:contentTypeScope="" ma:versionID="7686da2b34a2d56bfa344a38b0d0cbbe">
  <xsd:schema xmlns:xsd="http://www.w3.org/2001/XMLSchema" xmlns:xs="http://www.w3.org/2001/XMLSchema" xmlns:p="http://schemas.microsoft.com/office/2006/metadata/properties" xmlns:ns2="1eb41bd2-bee6-46d3-84b4-924092a433d2" xmlns:ns3="62b6f60d-8248-4b8a-bf00-5005dec91aa6" targetNamespace="http://schemas.microsoft.com/office/2006/metadata/properties" ma:root="true" ma:fieldsID="b34b4eda74a24d53eef13f1059cf7ecd" ns2:_="" ns3:_="">
    <xsd:import namespace="1eb41bd2-bee6-46d3-84b4-924092a433d2"/>
    <xsd:import namespace="62b6f60d-8248-4b8a-bf00-5005dec91aa6"/>
    <xsd:element name="properties">
      <xsd:complexType>
        <xsd:sequence>
          <xsd:element name="documentManagement">
            <xsd:complexType>
              <xsd:all>
                <xsd:element ref="ns2:MigrationSourceURL"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41bd2-bee6-46d3-84b4-924092a433d2"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9013ea4-6900-4874-afec-b71490388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b6f60d-8248-4b8a-bf00-5005dec91aa6"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7705530-6952-4c85-ad37-487e7e2d6cbb}" ma:internalName="TaxCatchAll" ma:showField="CatchAllData" ma:web="62b6f60d-8248-4b8a-bf00-5005dec91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1eb41bd2-bee6-46d3-84b4-924092a433d2" xsi:nil="true"/>
    <TaxCatchAll xmlns="62b6f60d-8248-4b8a-bf00-5005dec91aa6" xsi:nil="true"/>
    <lcf76f155ced4ddcb4097134ff3c332f xmlns="1eb41bd2-bee6-46d3-84b4-924092a433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0BA74-092F-4C25-A497-43DFCC559A54}"/>
</file>

<file path=customXml/itemProps2.xml><?xml version="1.0" encoding="utf-8"?>
<ds:datastoreItem xmlns:ds="http://schemas.openxmlformats.org/officeDocument/2006/customXml" ds:itemID="{87ABE337-4406-4C9A-B315-BD021FFBEFAB}">
  <ds:schemaRefs>
    <ds:schemaRef ds:uri="http://schemas.microsoft.com/office/infopath/2007/PartnerControls"/>
    <ds:schemaRef ds:uri="http://purl.org/dc/elements/1.1/"/>
    <ds:schemaRef ds:uri="http://schemas.microsoft.com/office/2006/metadata/properties"/>
    <ds:schemaRef ds:uri="62b6f60d-8248-4b8a-bf00-5005dec91aa6"/>
    <ds:schemaRef ds:uri="http://schemas.microsoft.com/office/2006/documentManagement/types"/>
    <ds:schemaRef ds:uri="http://purl.org/dc/terms/"/>
    <ds:schemaRef ds:uri="http://schemas.openxmlformats.org/package/2006/metadata/core-properties"/>
    <ds:schemaRef ds:uri="http://purl.org/dc/dcmitype/"/>
    <ds:schemaRef ds:uri="1eb41bd2-bee6-46d3-84b4-924092a433d2"/>
    <ds:schemaRef ds:uri="http://www.w3.org/XML/1998/namespace"/>
  </ds:schemaRefs>
</ds:datastoreItem>
</file>

<file path=customXml/itemProps3.xml><?xml version="1.0" encoding="utf-8"?>
<ds:datastoreItem xmlns:ds="http://schemas.openxmlformats.org/officeDocument/2006/customXml" ds:itemID="{5E266897-17E7-410E-96E2-D90BB31A2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Demyan</dc:creator>
  <cp:keywords/>
  <dc:description/>
  <cp:lastModifiedBy>David Demyan</cp:lastModifiedBy>
  <cp:revision>11</cp:revision>
  <cp:lastPrinted>2019-07-29T19:24:00Z</cp:lastPrinted>
  <dcterms:created xsi:type="dcterms:W3CDTF">2014-09-26T14:17:00Z</dcterms:created>
  <dcterms:modified xsi:type="dcterms:W3CDTF">2022-08-17T14:03:00Z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0x010100A4F8895DD22C7E49B8E7220CE4CD9657</vt:lpwstr>
  </property>
</Properties>
</file>