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6A364C" w14:textId="3D4BFF82" w:rsidR="00010B07" w:rsidRDefault="00010B07">
      <w:r>
        <w:t xml:space="preserve">These are some </w:t>
      </w:r>
      <w:r w:rsidR="00467F21">
        <w:t>updated rules for Flag Football this year.</w:t>
      </w:r>
      <w:r>
        <w:t xml:space="preserve"> </w:t>
      </w:r>
      <w:r w:rsidR="004E2CB8">
        <w:t xml:space="preserve">  </w:t>
      </w:r>
      <w:r w:rsidR="004E2CB8" w:rsidRPr="004E2CB8">
        <w:rPr>
          <w:b/>
          <w:bCs/>
          <w:sz w:val="32"/>
          <w:szCs w:val="32"/>
        </w:rPr>
        <w:t>20</w:t>
      </w:r>
      <w:r w:rsidR="004D08DE">
        <w:rPr>
          <w:b/>
          <w:bCs/>
          <w:sz w:val="32"/>
          <w:szCs w:val="32"/>
        </w:rPr>
        <w:t>21</w:t>
      </w:r>
    </w:p>
    <w:p w14:paraId="4B6A3650" w14:textId="66116D65" w:rsidR="00467F21" w:rsidRPr="00467F21" w:rsidRDefault="00467F21" w:rsidP="00467F21">
      <w:pPr>
        <w:pStyle w:val="ListParagraph"/>
        <w:numPr>
          <w:ilvl w:val="0"/>
          <w:numId w:val="1"/>
        </w:numPr>
        <w:rPr>
          <w:b/>
          <w:bCs/>
          <w:color w:val="FF0000"/>
          <w:u w:val="single"/>
        </w:rPr>
      </w:pPr>
      <w:r>
        <w:t xml:space="preserve">The ball carrier may not dive, hurdle, stiff arm, or flag guard.  </w:t>
      </w:r>
      <w:r w:rsidRPr="00467F21">
        <w:rPr>
          <w:color w:val="FF0000"/>
          <w:u w:val="single"/>
        </w:rPr>
        <w:t>B</w:t>
      </w:r>
      <w:r w:rsidR="005F5449">
        <w:rPr>
          <w:color w:val="FF0000"/>
          <w:u w:val="single"/>
        </w:rPr>
        <w:t>ut they may spin now</w:t>
      </w:r>
      <w:r w:rsidRPr="00467F21">
        <w:rPr>
          <w:color w:val="FF0000"/>
          <w:u w:val="single"/>
        </w:rPr>
        <w:t>.</w:t>
      </w:r>
    </w:p>
    <w:p w14:paraId="430879EA" w14:textId="5A91C4D8" w:rsidR="00467F21" w:rsidRDefault="00467F21" w:rsidP="00467F21">
      <w:pPr>
        <w:pStyle w:val="ListParagraph"/>
        <w:numPr>
          <w:ilvl w:val="0"/>
          <w:numId w:val="1"/>
        </w:numPr>
        <w:rPr>
          <w:b/>
          <w:bCs/>
          <w:color w:val="FF0000"/>
          <w:u w:val="single"/>
        </w:rPr>
      </w:pPr>
      <w:r>
        <w:t>You may no longer wear a hat with a hard bill while playing.</w:t>
      </w:r>
      <w:r>
        <w:rPr>
          <w:b/>
          <w:bCs/>
          <w:color w:val="FF0000"/>
          <w:u w:val="single"/>
        </w:rPr>
        <w:t xml:space="preserve">  </w:t>
      </w:r>
    </w:p>
    <w:p w14:paraId="25397AD9" w14:textId="73E5A688" w:rsidR="00467F21" w:rsidRPr="00467F21" w:rsidRDefault="00467F21" w:rsidP="00467F21">
      <w:pPr>
        <w:pStyle w:val="ListParagraph"/>
        <w:numPr>
          <w:ilvl w:val="0"/>
          <w:numId w:val="1"/>
        </w:numPr>
        <w:rPr>
          <w:b/>
          <w:bCs/>
          <w:color w:val="FF0000"/>
          <w:u w:val="single"/>
        </w:rPr>
      </w:pPr>
      <w:r w:rsidRPr="00467F21">
        <w:t>The center may now snap the ball between their legs or</w:t>
      </w:r>
      <w:r w:rsidRPr="00467F21">
        <w:rPr>
          <w:b/>
          <w:bCs/>
        </w:rPr>
        <w:t xml:space="preserve"> </w:t>
      </w:r>
      <w:r w:rsidR="005F5449">
        <w:rPr>
          <w:color w:val="FF0000"/>
          <w:u w:val="single"/>
        </w:rPr>
        <w:t>to the side to begin play</w:t>
      </w:r>
      <w:r w:rsidRPr="00467F21">
        <w:rPr>
          <w:color w:val="FF0000"/>
        </w:rPr>
        <w:t>.</w:t>
      </w:r>
    </w:p>
    <w:p w14:paraId="0218D5CA" w14:textId="1122FEE2" w:rsidR="00467F21" w:rsidRPr="00467F21" w:rsidRDefault="00467F21" w:rsidP="00467F21">
      <w:pPr>
        <w:pStyle w:val="ListParagraph"/>
        <w:numPr>
          <w:ilvl w:val="0"/>
          <w:numId w:val="1"/>
        </w:numPr>
        <w:rPr>
          <w:b/>
          <w:bCs/>
          <w:color w:val="FF0000"/>
          <w:u w:val="single"/>
        </w:rPr>
      </w:pPr>
      <w:r>
        <w:t>There are no extra points in overtim</w:t>
      </w:r>
      <w:r w:rsidRPr="00467F21">
        <w:t>e</w:t>
      </w:r>
      <w:r w:rsidRPr="00467F21">
        <w:rPr>
          <w:b/>
          <w:bCs/>
        </w:rPr>
        <w:t>.</w:t>
      </w:r>
      <w:r w:rsidRPr="00467F21">
        <w:rPr>
          <w:b/>
          <w:bCs/>
          <w:u w:val="single"/>
        </w:rPr>
        <w:t xml:space="preserve">  </w:t>
      </w:r>
    </w:p>
    <w:p w14:paraId="0698D5DC" w14:textId="0E9F244B" w:rsidR="00467F21" w:rsidRPr="008D0CBF" w:rsidRDefault="00467F21" w:rsidP="00467F21">
      <w:pPr>
        <w:pStyle w:val="ListParagraph"/>
        <w:numPr>
          <w:ilvl w:val="0"/>
          <w:numId w:val="1"/>
        </w:numPr>
        <w:rPr>
          <w:b/>
          <w:bCs/>
          <w:color w:val="FF0000"/>
          <w:u w:val="single"/>
        </w:rPr>
      </w:pPr>
      <w:r>
        <w:t>When attempting an extra point in regulation</w:t>
      </w:r>
      <w:r w:rsidRPr="008D0CBF">
        <w:t xml:space="preserve">, </w:t>
      </w:r>
      <w:r w:rsidRPr="008D0CBF">
        <w:rPr>
          <w:color w:val="FF0000"/>
          <w:u w:val="single"/>
        </w:rPr>
        <w:t xml:space="preserve">1 point is now attempted from the </w:t>
      </w:r>
      <w:proofErr w:type="gramStart"/>
      <w:r w:rsidRPr="008D0CBF">
        <w:rPr>
          <w:color w:val="FF0000"/>
          <w:u w:val="single"/>
        </w:rPr>
        <w:t>6 yard</w:t>
      </w:r>
      <w:proofErr w:type="gramEnd"/>
      <w:r w:rsidRPr="008D0CBF">
        <w:rPr>
          <w:color w:val="FF0000"/>
          <w:u w:val="single"/>
        </w:rPr>
        <w:t xml:space="preserve"> line</w:t>
      </w:r>
      <w:r w:rsidRPr="008D0CBF">
        <w:rPr>
          <w:color w:val="FF0000"/>
        </w:rPr>
        <w:t xml:space="preserve"> </w:t>
      </w:r>
      <w:r>
        <w:t xml:space="preserve">not the 5 yard line </w:t>
      </w:r>
      <w:r w:rsidRPr="008D0CBF">
        <w:t xml:space="preserve">anymore.  A </w:t>
      </w:r>
      <w:proofErr w:type="gramStart"/>
      <w:r w:rsidRPr="008D0CBF">
        <w:t>2 point</w:t>
      </w:r>
      <w:proofErr w:type="gramEnd"/>
      <w:r w:rsidRPr="008D0CBF">
        <w:t xml:space="preserve"> attempt is </w:t>
      </w:r>
      <w:r w:rsidR="008D0CBF" w:rsidRPr="008D0CBF">
        <w:t>still tried from the 12 yard line.</w:t>
      </w:r>
      <w:r w:rsidR="008D0CBF" w:rsidRPr="008D0CBF">
        <w:rPr>
          <w:b/>
          <w:bCs/>
          <w:u w:val="single"/>
        </w:rPr>
        <w:t xml:space="preserve">  </w:t>
      </w:r>
    </w:p>
    <w:p w14:paraId="0A400D58" w14:textId="1EB73CDF" w:rsidR="008D0CBF" w:rsidRPr="008D0CBF" w:rsidRDefault="008D0CBF" w:rsidP="00467F21">
      <w:pPr>
        <w:pStyle w:val="ListParagraph"/>
        <w:numPr>
          <w:ilvl w:val="0"/>
          <w:numId w:val="1"/>
        </w:numPr>
        <w:rPr>
          <w:color w:val="FF0000"/>
        </w:rPr>
      </w:pPr>
      <w:r w:rsidRPr="008D0CBF">
        <w:t xml:space="preserve">The quarterback (first player gaining possession of the snap) </w:t>
      </w:r>
      <w:proofErr w:type="spellStart"/>
      <w:r w:rsidRPr="008D0CBF">
        <w:t>can not</w:t>
      </w:r>
      <w:proofErr w:type="spellEnd"/>
      <w:r w:rsidRPr="008D0CBF">
        <w:t xml:space="preserve"> advance the ball across the line of scrimmage </w:t>
      </w:r>
      <w:r w:rsidRPr="008D0CBF">
        <w:rPr>
          <w:color w:val="FF0000"/>
          <w:u w:val="single"/>
        </w:rPr>
        <w:t>at any point during the down</w:t>
      </w:r>
      <w:r w:rsidRPr="008D0CBF">
        <w:rPr>
          <w:color w:val="FF0000"/>
        </w:rPr>
        <w:t xml:space="preserve"> </w:t>
      </w:r>
      <w:r w:rsidRPr="008D0CBF">
        <w:t xml:space="preserve">even if a legal handoff has occurred.  </w:t>
      </w:r>
    </w:p>
    <w:p w14:paraId="572929E0" w14:textId="7CB8EEF9" w:rsidR="008D0CBF" w:rsidRPr="008D0CBF" w:rsidRDefault="008D0CBF" w:rsidP="00467F21">
      <w:pPr>
        <w:pStyle w:val="ListParagraph"/>
        <w:numPr>
          <w:ilvl w:val="0"/>
          <w:numId w:val="1"/>
        </w:numPr>
        <w:rPr>
          <w:color w:val="FF0000"/>
        </w:rPr>
      </w:pPr>
      <w:r w:rsidRPr="008D0CBF">
        <w:rPr>
          <w:color w:val="FF0000"/>
          <w:u w:val="single"/>
        </w:rPr>
        <w:t>Contact must occur</w:t>
      </w:r>
      <w:r w:rsidRPr="008D0CBF">
        <w:rPr>
          <w:color w:val="FF0000"/>
        </w:rPr>
        <w:t xml:space="preserve"> </w:t>
      </w:r>
      <w:r>
        <w:t xml:space="preserve">for a flag guarding penalty to be called.  </w:t>
      </w:r>
    </w:p>
    <w:p w14:paraId="5DB4C097" w14:textId="4C329622" w:rsidR="008D0CBF" w:rsidRDefault="003D1DB2" w:rsidP="00467F21">
      <w:pPr>
        <w:pStyle w:val="ListParagraph"/>
        <w:numPr>
          <w:ilvl w:val="0"/>
          <w:numId w:val="1"/>
        </w:numPr>
      </w:pPr>
      <w:r w:rsidRPr="003D1DB2">
        <w:t xml:space="preserve">While blocking in the backfield, the blocker </w:t>
      </w:r>
      <w:r w:rsidRPr="003D1DB2">
        <w:rPr>
          <w:color w:val="FF0000"/>
          <w:u w:val="single"/>
        </w:rPr>
        <w:t>no longer needs to move 2 steps back or laterally</w:t>
      </w:r>
      <w:r w:rsidRPr="003D1DB2">
        <w:t xml:space="preserve">.  They just </w:t>
      </w:r>
      <w:proofErr w:type="gramStart"/>
      <w:r w:rsidRPr="003D1DB2">
        <w:t>have to</w:t>
      </w:r>
      <w:proofErr w:type="gramEnd"/>
      <w:r w:rsidRPr="003D1DB2">
        <w:t xml:space="preserve"> give the opponent 1 step. </w:t>
      </w:r>
    </w:p>
    <w:p w14:paraId="4BB67164" w14:textId="22CB50EE" w:rsidR="005F5449" w:rsidRDefault="005F5449" w:rsidP="00467F21">
      <w:pPr>
        <w:pStyle w:val="ListParagraph"/>
        <w:numPr>
          <w:ilvl w:val="0"/>
          <w:numId w:val="1"/>
        </w:numPr>
      </w:pPr>
      <w:r>
        <w:t>Penalties: Offensive pre-snap penalties (5) yards, replay the down</w:t>
      </w:r>
    </w:p>
    <w:p w14:paraId="6CEC7B46" w14:textId="0420F414" w:rsidR="005F5449" w:rsidRDefault="005F5449" w:rsidP="00467F21">
      <w:pPr>
        <w:pStyle w:val="ListParagraph"/>
        <w:numPr>
          <w:ilvl w:val="0"/>
          <w:numId w:val="1"/>
        </w:numPr>
      </w:pPr>
      <w:r>
        <w:t>Penalties: Offensive post-snap penalties (5) yards, loss of down</w:t>
      </w:r>
    </w:p>
    <w:p w14:paraId="7F404C8C" w14:textId="4EF66430" w:rsidR="005F5449" w:rsidRDefault="005F5449" w:rsidP="00467F21">
      <w:pPr>
        <w:pStyle w:val="ListParagraph"/>
        <w:numPr>
          <w:ilvl w:val="0"/>
          <w:numId w:val="1"/>
        </w:numPr>
      </w:pPr>
      <w:r>
        <w:t>Penalties: Defensive pre-snap penalties (5) yards, replay the down</w:t>
      </w:r>
    </w:p>
    <w:p w14:paraId="5D6E5B01" w14:textId="77A154C4" w:rsidR="005F5449" w:rsidRDefault="005F5449" w:rsidP="00467F21">
      <w:pPr>
        <w:pStyle w:val="ListParagraph"/>
        <w:numPr>
          <w:ilvl w:val="0"/>
          <w:numId w:val="1"/>
        </w:numPr>
      </w:pPr>
      <w:r>
        <w:t>Penalties: Defensive post-snap penalties (5) yards, automatic first down</w:t>
      </w:r>
    </w:p>
    <w:p w14:paraId="033DE791" w14:textId="552B94A1" w:rsidR="005F5449" w:rsidRDefault="005F5449" w:rsidP="00467F21">
      <w:pPr>
        <w:pStyle w:val="ListParagraph"/>
        <w:numPr>
          <w:ilvl w:val="0"/>
          <w:numId w:val="1"/>
        </w:numPr>
      </w:pPr>
      <w:r>
        <w:t>Unsporting conduct penalties (10) yards, loss of down or automatic first down</w:t>
      </w:r>
    </w:p>
    <w:p w14:paraId="16BBB677" w14:textId="364F1BF5" w:rsidR="003D1DB2" w:rsidRPr="005F5449" w:rsidRDefault="005F5449" w:rsidP="00467F21">
      <w:pPr>
        <w:pStyle w:val="ListParagraph"/>
        <w:numPr>
          <w:ilvl w:val="0"/>
          <w:numId w:val="1"/>
        </w:numPr>
        <w:rPr>
          <w:color w:val="FF0000"/>
          <w:u w:val="single"/>
        </w:rPr>
      </w:pPr>
      <w:r w:rsidRPr="005F5449">
        <w:rPr>
          <w:color w:val="FF0000"/>
          <w:u w:val="single"/>
        </w:rPr>
        <w:t xml:space="preserve">Please read pages 14 and 15 for </w:t>
      </w:r>
      <w:proofErr w:type="gramStart"/>
      <w:r w:rsidRPr="005F5449">
        <w:rPr>
          <w:color w:val="FF0000"/>
          <w:u w:val="single"/>
        </w:rPr>
        <w:t>all of</w:t>
      </w:r>
      <w:proofErr w:type="gramEnd"/>
      <w:r w:rsidRPr="005F5449">
        <w:rPr>
          <w:color w:val="FF0000"/>
          <w:u w:val="single"/>
        </w:rPr>
        <w:t xml:space="preserve"> the Rule Change Summary.  </w:t>
      </w:r>
    </w:p>
    <w:p w14:paraId="3B735AAF" w14:textId="3DAE291E" w:rsidR="0088645E" w:rsidRPr="0088645E" w:rsidRDefault="0088645E" w:rsidP="00467F21">
      <w:pPr>
        <w:pStyle w:val="ListParagraph"/>
        <w:rPr>
          <w:b/>
          <w:bCs/>
          <w:color w:val="FF0000"/>
        </w:rPr>
      </w:pPr>
    </w:p>
    <w:sectPr w:rsidR="0088645E" w:rsidRPr="0088645E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70C3C" w14:textId="77777777" w:rsidR="006D20A4" w:rsidRDefault="006D20A4" w:rsidP="00010B07">
      <w:pPr>
        <w:spacing w:after="0" w:line="240" w:lineRule="auto"/>
      </w:pPr>
      <w:r>
        <w:separator/>
      </w:r>
    </w:p>
  </w:endnote>
  <w:endnote w:type="continuationSeparator" w:id="0">
    <w:p w14:paraId="624D4062" w14:textId="77777777" w:rsidR="006D20A4" w:rsidRDefault="006D20A4" w:rsidP="00010B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97CF5F" w14:textId="77777777" w:rsidR="006D20A4" w:rsidRDefault="006D20A4" w:rsidP="00010B07">
      <w:pPr>
        <w:spacing w:after="0" w:line="240" w:lineRule="auto"/>
      </w:pPr>
      <w:r>
        <w:separator/>
      </w:r>
    </w:p>
  </w:footnote>
  <w:footnote w:type="continuationSeparator" w:id="0">
    <w:p w14:paraId="20FCF38E" w14:textId="77777777" w:rsidR="006D20A4" w:rsidRDefault="006D20A4" w:rsidP="00010B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A365F" w14:textId="0ABA2F94" w:rsidR="00010B07" w:rsidRDefault="00010B07">
    <w:pPr>
      <w:pStyle w:val="Header"/>
    </w:pPr>
    <w:r w:rsidRPr="00A27D23">
      <w:rPr>
        <w:b/>
        <w:noProof/>
        <w:sz w:val="28"/>
        <w:szCs w:val="28"/>
      </w:rPr>
      <w:drawing>
        <wp:anchor distT="0" distB="0" distL="114300" distR="114300" simplePos="0" relativeHeight="251659264" behindDoc="1" locked="0" layoutInCell="1" allowOverlap="1" wp14:anchorId="4B6A3661" wp14:editId="4B6A3662">
          <wp:simplePos x="0" y="0"/>
          <wp:positionH relativeFrom="margin">
            <wp:align>right</wp:align>
          </wp:positionH>
          <wp:positionV relativeFrom="paragraph">
            <wp:posOffset>-285750</wp:posOffset>
          </wp:positionV>
          <wp:extent cx="2360930" cy="721995"/>
          <wp:effectExtent l="0" t="0" r="0" b="0"/>
          <wp:wrapTight wrapText="bothSides">
            <wp:wrapPolygon edited="0">
              <wp:start x="16732" y="1710"/>
              <wp:lineTo x="697" y="5699"/>
              <wp:lineTo x="697" y="10828"/>
              <wp:lineTo x="9760" y="11968"/>
              <wp:lineTo x="9760" y="14818"/>
              <wp:lineTo x="13943" y="18237"/>
              <wp:lineTo x="17080" y="19377"/>
              <wp:lineTo x="18823" y="19377"/>
              <wp:lineTo x="19346" y="18237"/>
              <wp:lineTo x="20914" y="13108"/>
              <wp:lineTo x="21089" y="10828"/>
              <wp:lineTo x="20392" y="5699"/>
              <wp:lineTo x="19694" y="1710"/>
              <wp:lineTo x="16732" y="1710"/>
            </wp:wrapPolygon>
          </wp:wrapTight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O_Nebraska_Mark_XXX_XXX-1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60930" cy="72199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A3660" w14:textId="77777777" w:rsidR="00010B07" w:rsidRDefault="00010B0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416BAD"/>
    <w:multiLevelType w:val="hybridMultilevel"/>
    <w:tmpl w:val="506A6E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0B07"/>
    <w:rsid w:val="000017F5"/>
    <w:rsid w:val="00010B07"/>
    <w:rsid w:val="002B4D61"/>
    <w:rsid w:val="002E2E21"/>
    <w:rsid w:val="003D1DB2"/>
    <w:rsid w:val="004622C2"/>
    <w:rsid w:val="00467F21"/>
    <w:rsid w:val="004C67BE"/>
    <w:rsid w:val="004D08DE"/>
    <w:rsid w:val="004E2CB8"/>
    <w:rsid w:val="005F5449"/>
    <w:rsid w:val="00686D83"/>
    <w:rsid w:val="006D20A4"/>
    <w:rsid w:val="00714B98"/>
    <w:rsid w:val="007D6F63"/>
    <w:rsid w:val="0088645E"/>
    <w:rsid w:val="008D0CBF"/>
    <w:rsid w:val="00A26941"/>
    <w:rsid w:val="00B13775"/>
    <w:rsid w:val="00BE768D"/>
    <w:rsid w:val="00DA3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6A364C"/>
  <w15:chartTrackingRefBased/>
  <w15:docId w15:val="{B4ECABC6-04FA-41BC-9EE6-267735786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0B07"/>
  </w:style>
  <w:style w:type="paragraph" w:styleId="Footer">
    <w:name w:val="footer"/>
    <w:basedOn w:val="Normal"/>
    <w:link w:val="FooterChar"/>
    <w:uiPriority w:val="99"/>
    <w:unhideWhenUsed/>
    <w:rsid w:val="00010B0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0B07"/>
  </w:style>
  <w:style w:type="paragraph" w:styleId="ListParagraph">
    <w:name w:val="List Paragraph"/>
    <w:basedOn w:val="Normal"/>
    <w:uiPriority w:val="34"/>
    <w:qFormat/>
    <w:rsid w:val="00010B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igrationSourceURL xmlns="1eb41bd2-bee6-46d3-84b4-924092a433d2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4F8895DD22C7E49B8E7220CE4CD9657" ma:contentTypeVersion="15" ma:contentTypeDescription="Create a new document." ma:contentTypeScope="" ma:versionID="9eaa99846e0321b1ae14031e2fdd1130">
  <xsd:schema xmlns:xsd="http://www.w3.org/2001/XMLSchema" xmlns:xs="http://www.w3.org/2001/XMLSchema" xmlns:p="http://schemas.microsoft.com/office/2006/metadata/properties" xmlns:ns2="1eb41bd2-bee6-46d3-84b4-924092a433d2" xmlns:ns3="62b6f60d-8248-4b8a-bf00-5005dec91aa6" targetNamespace="http://schemas.microsoft.com/office/2006/metadata/properties" ma:root="true" ma:fieldsID="c720c84926002fb03f1e587a9aba8b73" ns2:_="" ns3:_="">
    <xsd:import namespace="1eb41bd2-bee6-46d3-84b4-924092a433d2"/>
    <xsd:import namespace="62b6f60d-8248-4b8a-bf00-5005dec91aa6"/>
    <xsd:element name="properties">
      <xsd:complexType>
        <xsd:sequence>
          <xsd:element name="documentManagement">
            <xsd:complexType>
              <xsd:all>
                <xsd:element ref="ns2:MigrationSourceURL" minOccurs="0"/>
                <xsd:element ref="ns3:SharedWithUsers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b41bd2-bee6-46d3-84b4-924092a433d2" elementFormDefault="qualified">
    <xsd:import namespace="http://schemas.microsoft.com/office/2006/documentManagement/types"/>
    <xsd:import namespace="http://schemas.microsoft.com/office/infopath/2007/PartnerControls"/>
    <xsd:element name="MigrationSourceURL" ma:index="8" nillable="true" ma:displayName="MigrationSourceURL" ma:internalName="MigrationSourceURL">
      <xsd:simpleType>
        <xsd:restriction base="dms:Note">
          <xsd:maxLength value="255"/>
        </xsd:restriction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6f60d-8248-4b8a-bf00-5005dec91aa6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E266897-17E7-410E-96E2-D90BB31A225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7ABE337-4406-4C9A-B315-BD021FFBEFAB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62b6f60d-8248-4b8a-bf00-5005dec91aa6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1eb41bd2-bee6-46d3-84b4-924092a433d2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BB6662C1-46CC-499C-9F24-10336DEF00C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b41bd2-bee6-46d3-84b4-924092a433d2"/>
    <ds:schemaRef ds:uri="62b6f60d-8248-4b8a-bf00-5005dec91a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349</TotalTime>
  <Pages>1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Demyan</dc:creator>
  <cp:keywords/>
  <dc:description/>
  <cp:lastModifiedBy>David Demyan</cp:lastModifiedBy>
  <cp:revision>12</cp:revision>
  <cp:lastPrinted>2019-07-29T19:24:00Z</cp:lastPrinted>
  <dcterms:created xsi:type="dcterms:W3CDTF">2014-09-26T14:17:00Z</dcterms:created>
  <dcterms:modified xsi:type="dcterms:W3CDTF">2021-07-07T18:42:00Z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0x010100A4F8895DD22C7E49B8E7220CE4CD9657</vt:lpwstr>
  </property>
</Properties>
</file>